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t>
      </w:r>
      <w:r w:rsidR="0069198B">
        <w:rPr>
          <w:rFonts w:cs="Arial"/>
          <w:b/>
          <w:sz w:val="22"/>
          <w:lang w:val="en-US"/>
        </w:rPr>
        <w:t>98</w:t>
      </w:r>
      <w:r w:rsidR="008D17D0" w:rsidRPr="00A16DF9">
        <w:rPr>
          <w:rFonts w:cs="Arial"/>
          <w:b/>
          <w:i/>
          <w:sz w:val="22"/>
          <w:lang w:val="en-US"/>
        </w:rPr>
        <w:tab/>
      </w:r>
      <w:r w:rsidR="005B3B9E">
        <w:rPr>
          <w:rFonts w:cs="Arial"/>
          <w:b/>
          <w:i/>
          <w:sz w:val="22"/>
          <w:lang w:val="en-US"/>
        </w:rPr>
        <w:t>R</w:t>
      </w:r>
      <w:r w:rsidR="0069198B">
        <w:rPr>
          <w:rFonts w:cs="Arial"/>
          <w:b/>
          <w:i/>
          <w:sz w:val="22"/>
          <w:lang w:val="en-US"/>
        </w:rPr>
        <w:t>P</w:t>
      </w:r>
      <w:r w:rsidR="005B3B9E">
        <w:rPr>
          <w:rFonts w:cs="Arial"/>
          <w:b/>
          <w:i/>
          <w:sz w:val="22"/>
          <w:lang w:val="en-US"/>
        </w:rPr>
        <w:t>-22</w:t>
      </w:r>
      <w:r w:rsidR="00854296">
        <w:rPr>
          <w:rFonts w:cs="Arial"/>
          <w:b/>
          <w:i/>
          <w:sz w:val="22"/>
          <w:lang w:val="en-US" w:eastAsia="zh-CN"/>
        </w:rPr>
        <w:t>3019</w:t>
      </w:r>
    </w:p>
    <w:p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69198B">
        <w:rPr>
          <w:rFonts w:cs="Arial"/>
          <w:b/>
          <w:sz w:val="22"/>
          <w:szCs w:val="22"/>
          <w:lang w:val="en-US"/>
        </w:rPr>
        <w:t>Dec.</w:t>
      </w:r>
      <w:r w:rsidR="005B3B9E">
        <w:rPr>
          <w:rFonts w:cs="Arial"/>
          <w:b/>
          <w:sz w:val="22"/>
          <w:szCs w:val="22"/>
          <w:lang w:val="en-US"/>
        </w:rPr>
        <w:t xml:space="preserve"> 2022</w:t>
      </w:r>
      <w:r>
        <w:rPr>
          <w:rFonts w:cs="Arial"/>
          <w:b/>
          <w:sz w:val="22"/>
          <w:szCs w:val="22"/>
          <w:lang w:val="en-US"/>
        </w:rPr>
        <w:tab/>
      </w:r>
      <w:bookmarkEnd w:id="0"/>
      <w:bookmarkEnd w:id="1"/>
      <w:bookmarkEnd w:id="2"/>
      <w:bookmarkEnd w:id="3"/>
    </w:p>
    <w:p w:rsidR="008D17D0" w:rsidRDefault="008D17D0" w:rsidP="008D17D0">
      <w:pPr>
        <w:tabs>
          <w:tab w:val="left" w:pos="1701"/>
          <w:tab w:val="right" w:pos="9639"/>
        </w:tabs>
        <w:spacing w:before="100" w:beforeAutospacing="1" w:after="100" w:afterAutospacing="1"/>
        <w:rPr>
          <w:rFonts w:cs="Arial"/>
          <w:b/>
          <w:color w:val="000000"/>
          <w:kern w:val="2"/>
          <w:sz w:val="24"/>
        </w:rPr>
      </w:pPr>
    </w:p>
    <w:p w:rsidR="008D17D0" w:rsidRDefault="008D17D0" w:rsidP="008D17D0">
      <w:pPr>
        <w:pStyle w:val="3GPPHeader"/>
        <w:rPr>
          <w:sz w:val="22"/>
          <w:szCs w:val="22"/>
        </w:rPr>
      </w:pPr>
      <w:r>
        <w:rPr>
          <w:sz w:val="22"/>
          <w:szCs w:val="22"/>
        </w:rPr>
        <w:t>Agenda Item:</w:t>
      </w:r>
      <w:r>
        <w:rPr>
          <w:sz w:val="22"/>
          <w:szCs w:val="22"/>
        </w:rPr>
        <w:tab/>
      </w:r>
      <w:r w:rsidR="00765D42">
        <w:rPr>
          <w:sz w:val="22"/>
          <w:szCs w:val="22"/>
        </w:rPr>
        <w:t>9.12</w:t>
      </w:r>
    </w:p>
    <w:p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rsidR="008D17D0" w:rsidRDefault="008D17D0" w:rsidP="008D17D0">
      <w:pPr>
        <w:pStyle w:val="3GPPHeader"/>
        <w:rPr>
          <w:sz w:val="22"/>
          <w:szCs w:val="22"/>
        </w:rPr>
      </w:pPr>
      <w:r>
        <w:rPr>
          <w:sz w:val="22"/>
          <w:szCs w:val="22"/>
        </w:rPr>
        <w:t>Title:</w:t>
      </w:r>
      <w:r>
        <w:rPr>
          <w:sz w:val="22"/>
          <w:szCs w:val="22"/>
        </w:rPr>
        <w:tab/>
      </w:r>
      <w:r w:rsidR="00765D42">
        <w:rPr>
          <w:sz w:val="22"/>
          <w:szCs w:val="22"/>
        </w:rPr>
        <w:t>Discussion on timeline of Rel18 and Rel19</w:t>
      </w:r>
    </w:p>
    <w:p w:rsidR="008D17D0" w:rsidRDefault="008D17D0" w:rsidP="008D17D0">
      <w:pPr>
        <w:pStyle w:val="3GPPHeader"/>
      </w:pPr>
      <w:r>
        <w:rPr>
          <w:sz w:val="22"/>
          <w:szCs w:val="22"/>
        </w:rPr>
        <w:t>Document for:</w:t>
      </w:r>
      <w:r>
        <w:rPr>
          <w:sz w:val="22"/>
          <w:szCs w:val="22"/>
        </w:rPr>
        <w:tab/>
        <w:t>Discussion, Decision</w:t>
      </w:r>
    </w:p>
    <w:p w:rsidR="008D17D0" w:rsidRDefault="008D17D0" w:rsidP="008D17D0">
      <w:pPr>
        <w:pStyle w:val="1"/>
      </w:pPr>
      <w:bookmarkStart w:id="4" w:name="_Ref488331639"/>
      <w:r>
        <w:t>Introduction</w:t>
      </w:r>
      <w:bookmarkEnd w:id="4"/>
    </w:p>
    <w:p w:rsidR="008874AD" w:rsidRDefault="00906440" w:rsidP="008D17D0">
      <w:pPr>
        <w:pStyle w:val="a7"/>
        <w:spacing w:before="120"/>
      </w:pPr>
      <w:r>
        <w:t xml:space="preserve">It is expected this plenary meeting will discuss timeline of Rel18. Since RAN will start to warm up the discussion </w:t>
      </w:r>
      <w:r w:rsidR="00B529B2">
        <w:t xml:space="preserve">on </w:t>
      </w:r>
      <w:r>
        <w:t>Rel19 soon, we think it is beneficial to also discuss timeline of Rel19.</w:t>
      </w:r>
    </w:p>
    <w:p w:rsidR="00D40785" w:rsidRDefault="00D40785" w:rsidP="00D40785">
      <w:pPr>
        <w:pStyle w:val="1"/>
      </w:pPr>
      <w:r>
        <w:rPr>
          <w:rFonts w:hint="eastAsia"/>
        </w:rPr>
        <w:t>D</w:t>
      </w:r>
      <w:r>
        <w:t>iscussion</w:t>
      </w:r>
    </w:p>
    <w:p w:rsidR="00D40785" w:rsidRDefault="00D242BB" w:rsidP="00D40785">
      <w:r>
        <w:t>Based</w:t>
      </w:r>
      <w:r w:rsidR="000D537C">
        <w:t xml:space="preserve"> on the report from RAN1 Chair [</w:t>
      </w:r>
      <w:r w:rsidR="00B529B2">
        <w:t>2</w:t>
      </w:r>
      <w:r w:rsidR="000D537C">
        <w:t>] and RAN2 Chair</w:t>
      </w:r>
      <w:r w:rsidR="003C3CDF">
        <w:t xml:space="preserve"> </w:t>
      </w:r>
      <w:r w:rsidR="00B529B2">
        <w:t>[3]</w:t>
      </w:r>
      <w:r w:rsidR="000D537C">
        <w:t xml:space="preserve"> in RAN#97 and our observation on progress made in Q4 2022</w:t>
      </w:r>
      <w:r w:rsidR="00B529B2">
        <w:t xml:space="preserve"> in general</w:t>
      </w:r>
      <w:r w:rsidR="000D537C">
        <w:t>, we feel Rel18 WID&amp;SID are on track except for few items e.g. multicarrier etc. But Rel18’s progress in SA, especially in SA2, is quite risky. The work plan from SA2 Chair in [1] shows majority of the SA2 items are at risk. And in the same report there are two issues are highlighted:</w:t>
      </w:r>
    </w:p>
    <w:p w:rsidR="000D537C" w:rsidRPr="003C3CDF" w:rsidRDefault="000D537C" w:rsidP="00D40785">
      <w:pPr>
        <w:rPr>
          <w:u w:val="single"/>
        </w:rPr>
      </w:pPr>
      <w:r w:rsidRPr="003C3CDF">
        <w:rPr>
          <w:u w:val="single"/>
        </w:rPr>
        <w:t>Issue #1: Study items not finishing by Nov may delay completion of normative work by Mar 2023</w:t>
      </w:r>
    </w:p>
    <w:p w:rsidR="000D537C" w:rsidRPr="003C3CDF" w:rsidRDefault="000D537C" w:rsidP="00D40785">
      <w:pPr>
        <w:rPr>
          <w:u w:val="single"/>
        </w:rPr>
      </w:pPr>
      <w:r w:rsidRPr="003C3CDF">
        <w:rPr>
          <w:u w:val="single"/>
        </w:rPr>
        <w:t>Issue #2:  It is not possible to schedule 25 Rel-18 WIDs + 6 TEI18 WID + Rel-18 exception sheet handling in parallel at SA2#155</w:t>
      </w:r>
    </w:p>
    <w:p w:rsidR="000D537C" w:rsidRDefault="000D537C" w:rsidP="00D40785">
      <w:r>
        <w:rPr>
          <w:rFonts w:hint="eastAsia"/>
        </w:rPr>
        <w:t>S</w:t>
      </w:r>
      <w:r>
        <w:t>A2 endorsed that for issue#2 the only left option is to move stage2 freeze from March 2023 t0 June 2023, which is one of the two options for issue#1. Another option for issue#1 is to drop key issue# not related to RAN and close the SID at planned plenary meeting.</w:t>
      </w:r>
    </w:p>
    <w:p w:rsidR="000D537C" w:rsidRDefault="000D537C" w:rsidP="00D40785">
      <w:r>
        <w:rPr>
          <w:rFonts w:hint="eastAsia"/>
        </w:rPr>
        <w:t>O</w:t>
      </w:r>
      <w:r>
        <w:t>f course</w:t>
      </w:r>
      <w:r w:rsidR="00B529B2">
        <w:t>,</w:t>
      </w:r>
      <w:r>
        <w:t xml:space="preserve"> how to treat </w:t>
      </w:r>
      <w:r w:rsidR="00B529B2">
        <w:t xml:space="preserve">SA’s </w:t>
      </w:r>
      <w:r>
        <w:t xml:space="preserve">Rel18 timeline is under SA plenary’s control, we can observe that most likely one more quarter is needed to finish SA’s stage2 normative work regardless whether stage2 timeline is pushed forwarded or not since the work load will be </w:t>
      </w:r>
      <w:r w:rsidR="003C3CDF">
        <w:t>shifted</w:t>
      </w:r>
      <w:r>
        <w:t xml:space="preserve"> to CT also without any down scoping in this SA plenary meeting.</w:t>
      </w:r>
      <w:r w:rsidR="00FB262A">
        <w:t xml:space="preserve"> It also means SA will delay kick </w:t>
      </w:r>
      <w:proofErr w:type="gramStart"/>
      <w:r w:rsidR="00FB262A">
        <w:t>off of</w:t>
      </w:r>
      <w:proofErr w:type="gramEnd"/>
      <w:r w:rsidR="00FB262A">
        <w:t xml:space="preserve"> Rel19 most likely one quarter later</w:t>
      </w:r>
      <w:r w:rsidR="003C3CDF">
        <w:t xml:space="preserve"> i.e. from Q3 2022</w:t>
      </w:r>
      <w:r w:rsidR="00FB262A">
        <w:t>.</w:t>
      </w:r>
    </w:p>
    <w:p w:rsidR="000D537C" w:rsidRPr="00B529B2" w:rsidRDefault="000D537C" w:rsidP="00D40785">
      <w:pPr>
        <w:rPr>
          <w:b/>
        </w:rPr>
      </w:pPr>
      <w:r w:rsidRPr="00B529B2">
        <w:rPr>
          <w:rFonts w:hint="eastAsia"/>
          <w:b/>
        </w:rPr>
        <w:t>O</w:t>
      </w:r>
      <w:r w:rsidRPr="00B529B2">
        <w:rPr>
          <w:b/>
        </w:rPr>
        <w:t>bservation 1: Rel18 WID/SID is on track in RAN side</w:t>
      </w:r>
    </w:p>
    <w:p w:rsidR="000D537C" w:rsidRPr="00B529B2" w:rsidRDefault="000D537C" w:rsidP="00D40785">
      <w:pPr>
        <w:rPr>
          <w:b/>
        </w:rPr>
      </w:pPr>
      <w:r w:rsidRPr="00B529B2">
        <w:rPr>
          <w:rFonts w:hint="eastAsia"/>
          <w:b/>
        </w:rPr>
        <w:t>O</w:t>
      </w:r>
      <w:r w:rsidRPr="00B529B2">
        <w:rPr>
          <w:b/>
        </w:rPr>
        <w:t>bservation 2: Rel18 stage2 in SA side is at risk and most likely one more quarter extension/exception is needed</w:t>
      </w:r>
    </w:p>
    <w:p w:rsidR="000D537C" w:rsidRDefault="00945EAF" w:rsidP="00D40785">
      <w:r>
        <w:rPr>
          <w:rFonts w:hint="eastAsia"/>
        </w:rPr>
        <w:t>S</w:t>
      </w:r>
      <w:r>
        <w:t xml:space="preserve">ince RAN’s progress </w:t>
      </w:r>
      <w:r w:rsidR="00C54C96">
        <w:t xml:space="preserve">are on track in general, we don’t think Rel18 timeline should be extended, especially considering that Rel17 is delivered quite long time later than planned due to </w:t>
      </w:r>
      <w:r w:rsidR="009F4E4F">
        <w:t>on-going</w:t>
      </w:r>
      <w:r w:rsidR="00C54C96">
        <w:t xml:space="preserve"> COVID-19 issue.</w:t>
      </w:r>
      <w:r w:rsidR="00FB262A">
        <w:t xml:space="preserve"> </w:t>
      </w:r>
      <w:r w:rsidR="00BE3788">
        <w:t>On the other hand</w:t>
      </w:r>
      <w:r w:rsidR="003D1C7E">
        <w:t>,</w:t>
      </w:r>
      <w:r w:rsidR="00BE3788">
        <w:t xml:space="preserve"> the risk due to COVID-19 still doesn’t disappear. In China government’s quarantine policy will not be relaxed yet in coming future, which impact delegates from mainland a lot after checking the situation in Nov. meeting in France.</w:t>
      </w:r>
      <w:r w:rsidR="005E20E3">
        <w:t xml:space="preserve"> </w:t>
      </w:r>
      <w:proofErr w:type="gramStart"/>
      <w:r w:rsidR="005E20E3">
        <w:t>So</w:t>
      </w:r>
      <w:proofErr w:type="gramEnd"/>
      <w:r w:rsidR="005E20E3">
        <w:t xml:space="preserve"> it would be desirable that RAN could have one more quarter to maintain Rel18 to make it more stable. It also means RAN can approve the Rel19 package one quarter </w:t>
      </w:r>
      <w:r w:rsidR="00C568D5">
        <w:t>after completion of Rel18</w:t>
      </w:r>
      <w:r w:rsidR="005E20E3">
        <w:t xml:space="preserve"> i.e. the Rel19 package can be approved in Dec. 2023. The benefit for this approach is that the kick </w:t>
      </w:r>
      <w:proofErr w:type="gramStart"/>
      <w:r w:rsidR="005E20E3">
        <w:t>off of</w:t>
      </w:r>
      <w:proofErr w:type="gramEnd"/>
      <w:r w:rsidR="005E20E3">
        <w:t xml:space="preserve"> the Rel19 would be still aligned between RAN and SA</w:t>
      </w:r>
      <w:r w:rsidR="003D1C7E">
        <w:t xml:space="preserve"> as usual</w:t>
      </w:r>
      <w:r w:rsidR="005E20E3">
        <w:t>.</w:t>
      </w:r>
    </w:p>
    <w:p w:rsidR="005E20E3" w:rsidRDefault="005E20E3" w:rsidP="00D40785">
      <w:r>
        <w:rPr>
          <w:rFonts w:hint="eastAsia"/>
        </w:rPr>
        <w:t>F</w:t>
      </w:r>
      <w:r>
        <w:t xml:space="preserve">or RAN1 the </w:t>
      </w:r>
      <w:r w:rsidR="0084186B">
        <w:t>Q4</w:t>
      </w:r>
      <w:r>
        <w:t xml:space="preserve"> 2023 can be used to maintain Rel18 only</w:t>
      </w:r>
      <w:r w:rsidR="00DD17D5">
        <w:t>. The discussion on PHY parameter list and feature list could be hence more adequate and mature for RAN2 to capture them in spec in Q1 2024. RAN2 still will freeze ASN</w:t>
      </w:r>
      <w:r w:rsidR="00DD17D5">
        <w:rPr>
          <w:rFonts w:hint="eastAsia"/>
        </w:rPr>
        <w:t>.</w:t>
      </w:r>
      <w:r w:rsidR="00DD17D5">
        <w:t>1 in Q1 2024. And to improve the quality of ASN.1 in Q2 2024.</w:t>
      </w:r>
      <w:r w:rsidR="00E03B55">
        <w:t xml:space="preserve"> </w:t>
      </w:r>
      <w:r w:rsidR="00EB3F2E">
        <w:t xml:space="preserve">RAN3 and RAN4 core can focus on Rel18 maintenance in Q1 2024. </w:t>
      </w:r>
      <w:r w:rsidR="00E03B55">
        <w:t>Here is the illustration of RAN work plan:</w:t>
      </w:r>
    </w:p>
    <w:p w:rsidR="00E03B55" w:rsidRDefault="00EA48D6" w:rsidP="00F84EE2">
      <w:pPr>
        <w:jc w:val="center"/>
      </w:pPr>
      <w:r>
        <w:object w:dxaOrig="25020" w:dyaOrig="6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0.35pt;height:128.2pt" o:ole="">
            <v:imagedata r:id="rId7" o:title=""/>
          </v:shape>
          <o:OLEObject Type="Embed" ProgID="Visio.Drawing.15" ShapeID="_x0000_i1027" DrawAspect="Content" ObjectID="_1731757090" r:id="rId8"/>
        </w:object>
      </w:r>
      <w:bookmarkStart w:id="5" w:name="_GoBack"/>
      <w:bookmarkEnd w:id="5"/>
    </w:p>
    <w:p w:rsidR="00EB3F2E" w:rsidRDefault="00EB3F2E" w:rsidP="00EB3F2E">
      <w:pPr>
        <w:jc w:val="center"/>
      </w:pPr>
      <w:r>
        <w:rPr>
          <w:rFonts w:hint="eastAsia"/>
        </w:rPr>
        <w:t>F</w:t>
      </w:r>
      <w:r>
        <w:t>igure 1</w:t>
      </w:r>
    </w:p>
    <w:p w:rsidR="00EB3F2E" w:rsidRDefault="001C584C" w:rsidP="00EB3F2E">
      <w:r>
        <w:t>The Figure 1 also shows that RAN1 start Rel19 items from Q1 of 2024. Since Q4 of 2023 is used for Rel18 maintenance it is believed that RAN1 can start majority of Rel19 items from 1</w:t>
      </w:r>
      <w:r w:rsidRPr="001C584C">
        <w:rPr>
          <w:vertAlign w:val="superscript"/>
        </w:rPr>
        <w:t>st</w:t>
      </w:r>
      <w:r>
        <w:t xml:space="preserve"> meeting. Same situation can be applied for RAN2, RAN3 and RAN4</w:t>
      </w:r>
      <w:r w:rsidR="00EC6D41">
        <w:t xml:space="preserve"> core</w:t>
      </w:r>
      <w:r>
        <w:t xml:space="preserve">. It is bit difficult to predict the length of Rel19 now. We can follow </w:t>
      </w:r>
      <w:r w:rsidR="00381F2C">
        <w:t xml:space="preserve">RAN </w:t>
      </w:r>
      <w:r w:rsidR="003E7A5A">
        <w:t>convention</w:t>
      </w:r>
      <w:r>
        <w:t xml:space="preserve"> i.e. 18 month</w:t>
      </w:r>
      <w:r w:rsidR="003E7A5A">
        <w:t>.</w:t>
      </w:r>
    </w:p>
    <w:p w:rsidR="003E7A5A" w:rsidRPr="002B321A" w:rsidRDefault="00256258" w:rsidP="00EB3F2E">
      <w:pPr>
        <w:rPr>
          <w:b/>
        </w:rPr>
      </w:pPr>
      <w:r w:rsidRPr="002B321A">
        <w:rPr>
          <w:b/>
        </w:rPr>
        <w:t>Proposal 1: Rel18 timeline is stick to original plan i.e. no extension is introduced</w:t>
      </w:r>
    </w:p>
    <w:p w:rsidR="00256258" w:rsidRPr="002B321A" w:rsidRDefault="00256258" w:rsidP="00EB3F2E">
      <w:pPr>
        <w:rPr>
          <w:b/>
        </w:rPr>
      </w:pPr>
      <w:r w:rsidRPr="002B321A">
        <w:rPr>
          <w:rFonts w:hint="eastAsia"/>
          <w:b/>
        </w:rPr>
        <w:t>P</w:t>
      </w:r>
      <w:r w:rsidRPr="002B321A">
        <w:rPr>
          <w:b/>
        </w:rPr>
        <w:t>roposal 2: Rel19 timeline is one quarter later than completion of Rel18</w:t>
      </w:r>
    </w:p>
    <w:p w:rsidR="00256258" w:rsidRPr="002B321A" w:rsidRDefault="00256258" w:rsidP="00EB3F2E">
      <w:pPr>
        <w:rPr>
          <w:b/>
        </w:rPr>
      </w:pPr>
      <w:r w:rsidRPr="002B321A">
        <w:rPr>
          <w:rFonts w:hint="eastAsia"/>
          <w:b/>
        </w:rPr>
        <w:t>P</w:t>
      </w:r>
      <w:r w:rsidRPr="002B321A">
        <w:rPr>
          <w:b/>
        </w:rPr>
        <w:t>roposal 3: RAN1, RAN3 and RAN4(core) can maintain Rel18 for one quarter. RAN2 can focus on ASN.1 in Q1 2024.</w:t>
      </w:r>
    </w:p>
    <w:p w:rsidR="00256258" w:rsidRPr="002B321A" w:rsidRDefault="00256258" w:rsidP="00EB3F2E">
      <w:pPr>
        <w:rPr>
          <w:b/>
        </w:rPr>
      </w:pPr>
      <w:r w:rsidRPr="002B321A">
        <w:rPr>
          <w:rFonts w:hint="eastAsia"/>
          <w:b/>
        </w:rPr>
        <w:t>P</w:t>
      </w:r>
      <w:r w:rsidRPr="002B321A">
        <w:rPr>
          <w:b/>
        </w:rPr>
        <w:t>roposal 4: Rel19 package is approved in Dec. 2023 i.e. at RAN#102 meeting</w:t>
      </w:r>
    </w:p>
    <w:p w:rsidR="00256258" w:rsidRPr="002B321A" w:rsidRDefault="00256258" w:rsidP="00EB3F2E">
      <w:pPr>
        <w:rPr>
          <w:b/>
        </w:rPr>
      </w:pPr>
      <w:r w:rsidRPr="002B321A">
        <w:rPr>
          <w:rFonts w:hint="eastAsia"/>
          <w:b/>
        </w:rPr>
        <w:t>P</w:t>
      </w:r>
      <w:r w:rsidRPr="002B321A">
        <w:rPr>
          <w:b/>
        </w:rPr>
        <w:t>roposal 5: Rel19 items are kicked off without any delay</w:t>
      </w:r>
      <w:r w:rsidR="00B360D4">
        <w:rPr>
          <w:b/>
        </w:rPr>
        <w:t xml:space="preserve"> once it is approved</w:t>
      </w:r>
    </w:p>
    <w:p w:rsidR="00433F22" w:rsidRPr="002B321A" w:rsidRDefault="00433F22" w:rsidP="00EB3F2E">
      <w:pPr>
        <w:rPr>
          <w:b/>
        </w:rPr>
      </w:pPr>
      <w:r w:rsidRPr="002B321A">
        <w:rPr>
          <w:rFonts w:hint="eastAsia"/>
          <w:b/>
        </w:rPr>
        <w:t>P</w:t>
      </w:r>
      <w:r w:rsidRPr="002B321A">
        <w:rPr>
          <w:b/>
        </w:rPr>
        <w:t>roposal 6: the length of Rel19 is assumed as 18 months</w:t>
      </w:r>
    </w:p>
    <w:p w:rsidR="004772C7" w:rsidRDefault="004772C7" w:rsidP="00EB3F2E">
      <w:r>
        <w:t>It is expected RAN will have a warmup discussion on Rel19, namely Rel19 workshop. Since we propose Rel19 package to be approved in Dec. 2023, we expect Rel19 workshop could be handled around June. There are basically two alternatives:</w:t>
      </w:r>
    </w:p>
    <w:p w:rsidR="004772C7" w:rsidRDefault="004772C7" w:rsidP="00EB3F2E">
      <w:r>
        <w:rPr>
          <w:rFonts w:hint="eastAsia"/>
        </w:rPr>
        <w:t>A</w:t>
      </w:r>
      <w:r>
        <w:t xml:space="preserve">lt1: Rel19 workshop </w:t>
      </w:r>
      <w:proofErr w:type="gramStart"/>
      <w:r>
        <w:t>is located in</w:t>
      </w:r>
      <w:proofErr w:type="gramEnd"/>
      <w:r>
        <w:t xml:space="preserve"> the same city of WG meetings in May.</w:t>
      </w:r>
    </w:p>
    <w:p w:rsidR="004772C7" w:rsidRDefault="004772C7" w:rsidP="00EB3F2E">
      <w:r>
        <w:rPr>
          <w:rFonts w:hint="eastAsia"/>
        </w:rPr>
        <w:t>A</w:t>
      </w:r>
      <w:r>
        <w:t xml:space="preserve">lt2: if Alt1 turns out </w:t>
      </w:r>
      <w:r w:rsidR="00EE0498">
        <w:t>not feasible</w:t>
      </w:r>
      <w:r>
        <w:t xml:space="preserve">, then it can be electronic meeting before June plenary </w:t>
      </w:r>
    </w:p>
    <w:p w:rsidR="00EE0498" w:rsidRDefault="004772C7" w:rsidP="00EB3F2E">
      <w:r>
        <w:t>T</w:t>
      </w:r>
      <w:r w:rsidR="002B321A">
        <w:t xml:space="preserve">he </w:t>
      </w:r>
      <w:r w:rsidR="00281780">
        <w:t xml:space="preserve">latest version of </w:t>
      </w:r>
      <w:r w:rsidR="002B321A">
        <w:t>meeting schedule in 2023</w:t>
      </w:r>
      <w:r w:rsidR="00281780">
        <w:t xml:space="preserve"> from RAN Chair is </w:t>
      </w:r>
      <w:hyperlink w:anchor="_Annex" w:history="1">
        <w:r w:rsidR="00281780" w:rsidRPr="00281780">
          <w:rPr>
            <w:rStyle w:val="a3"/>
          </w:rPr>
          <w:t>here</w:t>
        </w:r>
      </w:hyperlink>
      <w:r w:rsidR="00281780">
        <w:t xml:space="preserve">. It can be seen WG meetings in May is F2F meeting in Korea. The June plenary meeting could be </w:t>
      </w:r>
      <w:r w:rsidR="001763AB">
        <w:t xml:space="preserve">e-meeting or </w:t>
      </w:r>
      <w:r w:rsidR="00281780">
        <w:t xml:space="preserve">F2F </w:t>
      </w:r>
      <w:proofErr w:type="gramStart"/>
      <w:r w:rsidR="00281780">
        <w:t>meeting</w:t>
      </w:r>
      <w:r w:rsidR="001763AB">
        <w:t>(</w:t>
      </w:r>
      <w:proofErr w:type="gramEnd"/>
      <w:r w:rsidR="001763AB">
        <w:t>Taiwan)</w:t>
      </w:r>
      <w:r w:rsidR="00281780">
        <w:t>. The problem is that d</w:t>
      </w:r>
      <w:r>
        <w:t xml:space="preserve">ue to geopolitical issue it is impossible for delegates from mainland of China to get entry permission to Taiwan in coming half year. </w:t>
      </w:r>
      <w:r w:rsidR="00281780">
        <w:t xml:space="preserve">It basically means F2F meeting is not feasible unless meeting location is changed, which is bit late at this stage. So most likely June plenary meeting is an e-meeting. In this case the workshop could be collocated with WG meetings in May in Korea. The hotel is not necessary the same as WG meeting hotel. </w:t>
      </w:r>
      <w:r w:rsidR="009C5414">
        <w:t xml:space="preserve">If host of WG meetings </w:t>
      </w:r>
      <w:r w:rsidR="00C513A4">
        <w:t>has some difficulty</w:t>
      </w:r>
      <w:r w:rsidR="0007353E">
        <w:t xml:space="preserve"> (to be checked during this plenary)</w:t>
      </w:r>
      <w:r w:rsidR="00C513A4">
        <w:t xml:space="preserve"> to handle due to some logistics issue, then the workshop could be an e-meeting before June plenary meeting.</w:t>
      </w:r>
    </w:p>
    <w:p w:rsidR="002B321A" w:rsidRPr="00453628" w:rsidRDefault="00EE0498" w:rsidP="00EB3F2E">
      <w:pPr>
        <w:rPr>
          <w:b/>
        </w:rPr>
      </w:pPr>
      <w:r w:rsidRPr="00453628">
        <w:rPr>
          <w:b/>
        </w:rPr>
        <w:t xml:space="preserve">Proposal 7: </w:t>
      </w:r>
      <w:r w:rsidR="00281780" w:rsidRPr="00453628">
        <w:rPr>
          <w:b/>
        </w:rPr>
        <w:t xml:space="preserve"> </w:t>
      </w:r>
      <w:r w:rsidR="0020115A" w:rsidRPr="00453628">
        <w:rPr>
          <w:b/>
        </w:rPr>
        <w:t>RAN is kindly asked to decide on two alternatives for Rel19 workshop activity:</w:t>
      </w:r>
    </w:p>
    <w:p w:rsidR="0020115A" w:rsidRPr="00453628" w:rsidRDefault="0020115A" w:rsidP="0020115A">
      <w:pPr>
        <w:rPr>
          <w:b/>
        </w:rPr>
      </w:pPr>
      <w:r w:rsidRPr="00453628">
        <w:rPr>
          <w:rFonts w:hint="eastAsia"/>
          <w:b/>
        </w:rPr>
        <w:t>A</w:t>
      </w:r>
      <w:r w:rsidRPr="00453628">
        <w:rPr>
          <w:b/>
        </w:rPr>
        <w:t xml:space="preserve">lt1: Rel19 workshop is </w:t>
      </w:r>
      <w:r w:rsidR="0007353E">
        <w:rPr>
          <w:b/>
        </w:rPr>
        <w:t>co-</w:t>
      </w:r>
      <w:r w:rsidRPr="00453628">
        <w:rPr>
          <w:b/>
        </w:rPr>
        <w:t>located in the city of WG meetings in May.</w:t>
      </w:r>
    </w:p>
    <w:p w:rsidR="0020115A" w:rsidRPr="00453628" w:rsidRDefault="0020115A" w:rsidP="0020115A">
      <w:pPr>
        <w:rPr>
          <w:b/>
        </w:rPr>
      </w:pPr>
      <w:r w:rsidRPr="00453628">
        <w:rPr>
          <w:rFonts w:hint="eastAsia"/>
          <w:b/>
        </w:rPr>
        <w:t>A</w:t>
      </w:r>
      <w:r w:rsidRPr="00453628">
        <w:rPr>
          <w:b/>
        </w:rPr>
        <w:t xml:space="preserve">lt2: if Alt1 turns out not feasible, then it can be electronic meeting before June plenary </w:t>
      </w:r>
    </w:p>
    <w:p w:rsidR="0020115A" w:rsidRDefault="000654AF" w:rsidP="00EB3F2E">
      <w:r>
        <w:t>As for the RAN#102 we propose it as F2F meeting (FFS on detail location) because we expected RAN will approve Rel19 package in that plenary meeting. If so there are two F2F plenary meeting already in 2023, so we have no strong opinion whether we should have F2F meeting also in Sep.2023. for both issues we propose RAN to decide it at RAN#99</w:t>
      </w:r>
      <w:r w:rsidR="00360072">
        <w:t>.</w:t>
      </w:r>
    </w:p>
    <w:p w:rsidR="00360072" w:rsidRPr="00453628" w:rsidRDefault="00360072" w:rsidP="00EB3F2E">
      <w:pPr>
        <w:rPr>
          <w:b/>
        </w:rPr>
      </w:pPr>
      <w:r w:rsidRPr="00453628">
        <w:rPr>
          <w:rFonts w:hint="eastAsia"/>
          <w:b/>
        </w:rPr>
        <w:t>P</w:t>
      </w:r>
      <w:r w:rsidRPr="00453628">
        <w:rPr>
          <w:b/>
        </w:rPr>
        <w:t>roposal 8: RAN#102 in Dec. 2023 is F2F meeting, with FFS on detail location</w:t>
      </w:r>
    </w:p>
    <w:p w:rsidR="00360072" w:rsidRPr="00453628" w:rsidRDefault="00360072" w:rsidP="00EB3F2E">
      <w:pPr>
        <w:rPr>
          <w:b/>
        </w:rPr>
      </w:pPr>
      <w:r w:rsidRPr="00453628">
        <w:rPr>
          <w:rFonts w:hint="eastAsia"/>
          <w:b/>
        </w:rPr>
        <w:t>P</w:t>
      </w:r>
      <w:r w:rsidRPr="00453628">
        <w:rPr>
          <w:b/>
        </w:rPr>
        <w:t>roposal 9: RAN decide the detail location of RAN#102 and whether RAN#10</w:t>
      </w:r>
      <w:r w:rsidR="001E705B">
        <w:rPr>
          <w:b/>
        </w:rPr>
        <w:t>1</w:t>
      </w:r>
      <w:r w:rsidRPr="00453628">
        <w:rPr>
          <w:b/>
        </w:rPr>
        <w:t xml:space="preserve"> is e-meeting/F2F meeting in RAN#99 i.e. March 2023.</w:t>
      </w:r>
    </w:p>
    <w:p w:rsidR="00D40785" w:rsidRDefault="00D40785" w:rsidP="00D40785">
      <w:pPr>
        <w:pStyle w:val="1"/>
      </w:pPr>
      <w:r>
        <w:t>Conclusion</w:t>
      </w:r>
    </w:p>
    <w:p w:rsidR="00D76440" w:rsidRPr="00D76440" w:rsidRDefault="00D76440" w:rsidP="00D76440">
      <w:r>
        <w:t>Here are observations and proposals:</w:t>
      </w:r>
    </w:p>
    <w:p w:rsidR="00E45E5C" w:rsidRPr="00B529B2" w:rsidRDefault="00E45E5C" w:rsidP="00E45E5C">
      <w:pPr>
        <w:rPr>
          <w:b/>
        </w:rPr>
      </w:pPr>
      <w:r w:rsidRPr="00B529B2">
        <w:rPr>
          <w:rFonts w:hint="eastAsia"/>
          <w:b/>
        </w:rPr>
        <w:t>O</w:t>
      </w:r>
      <w:r w:rsidRPr="00B529B2">
        <w:rPr>
          <w:b/>
        </w:rPr>
        <w:t>bservation 1: Rel18 WID/SID is on track in RAN side</w:t>
      </w:r>
    </w:p>
    <w:p w:rsidR="00E45E5C" w:rsidRPr="00B529B2" w:rsidRDefault="00E45E5C" w:rsidP="00E45E5C">
      <w:pPr>
        <w:rPr>
          <w:b/>
        </w:rPr>
      </w:pPr>
      <w:r w:rsidRPr="00B529B2">
        <w:rPr>
          <w:rFonts w:hint="eastAsia"/>
          <w:b/>
        </w:rPr>
        <w:lastRenderedPageBreak/>
        <w:t>O</w:t>
      </w:r>
      <w:r w:rsidRPr="00B529B2">
        <w:rPr>
          <w:b/>
        </w:rPr>
        <w:t>bservation 2: Rel18 stage2 in SA side is at risk and most likely one more quarter extension/exception is needed</w:t>
      </w:r>
    </w:p>
    <w:p w:rsidR="00E45E5C" w:rsidRPr="002B321A" w:rsidRDefault="00E45E5C" w:rsidP="00E45E5C">
      <w:pPr>
        <w:rPr>
          <w:b/>
        </w:rPr>
      </w:pPr>
      <w:r w:rsidRPr="002B321A">
        <w:rPr>
          <w:b/>
        </w:rPr>
        <w:t>Proposal 1: Rel18 timeline is stick to original plan i.e. no extension is introduced</w:t>
      </w:r>
    </w:p>
    <w:p w:rsidR="00E45E5C" w:rsidRPr="002B321A" w:rsidRDefault="00E45E5C" w:rsidP="00E45E5C">
      <w:pPr>
        <w:rPr>
          <w:b/>
        </w:rPr>
      </w:pPr>
      <w:r w:rsidRPr="002B321A">
        <w:rPr>
          <w:rFonts w:hint="eastAsia"/>
          <w:b/>
        </w:rPr>
        <w:t>P</w:t>
      </w:r>
      <w:r w:rsidRPr="002B321A">
        <w:rPr>
          <w:b/>
        </w:rPr>
        <w:t>roposal 2: Rel19 timeline is one quarter later than completion of Rel18</w:t>
      </w:r>
    </w:p>
    <w:p w:rsidR="00E45E5C" w:rsidRPr="002B321A" w:rsidRDefault="00E45E5C" w:rsidP="00E45E5C">
      <w:pPr>
        <w:rPr>
          <w:b/>
        </w:rPr>
      </w:pPr>
      <w:r w:rsidRPr="002B321A">
        <w:rPr>
          <w:rFonts w:hint="eastAsia"/>
          <w:b/>
        </w:rPr>
        <w:t>P</w:t>
      </w:r>
      <w:r w:rsidRPr="002B321A">
        <w:rPr>
          <w:b/>
        </w:rPr>
        <w:t>roposal 3: RAN1, RAN3 and RAN4(core) can maintain Rel18 for one quarter. RAN2 can focus on ASN.1 in Q1 2024.</w:t>
      </w:r>
    </w:p>
    <w:p w:rsidR="00E45E5C" w:rsidRPr="002B321A" w:rsidRDefault="00E45E5C" w:rsidP="00E45E5C">
      <w:pPr>
        <w:rPr>
          <w:b/>
        </w:rPr>
      </w:pPr>
      <w:r w:rsidRPr="002B321A">
        <w:rPr>
          <w:rFonts w:hint="eastAsia"/>
          <w:b/>
        </w:rPr>
        <w:t>P</w:t>
      </w:r>
      <w:r w:rsidRPr="002B321A">
        <w:rPr>
          <w:b/>
        </w:rPr>
        <w:t>roposal 4: Rel19 package is approved in Dec. 2023 i.e. at RAN#102 meeting</w:t>
      </w:r>
    </w:p>
    <w:p w:rsidR="00E45E5C" w:rsidRPr="002B321A" w:rsidRDefault="00E45E5C" w:rsidP="00E45E5C">
      <w:pPr>
        <w:rPr>
          <w:b/>
        </w:rPr>
      </w:pPr>
      <w:r w:rsidRPr="002B321A">
        <w:rPr>
          <w:rFonts w:hint="eastAsia"/>
          <w:b/>
        </w:rPr>
        <w:t>P</w:t>
      </w:r>
      <w:r w:rsidRPr="002B321A">
        <w:rPr>
          <w:b/>
        </w:rPr>
        <w:t>roposal 5: Rel19 items are kicked off without any delay</w:t>
      </w:r>
      <w:r>
        <w:rPr>
          <w:b/>
        </w:rPr>
        <w:t xml:space="preserve"> once it is approved</w:t>
      </w:r>
    </w:p>
    <w:p w:rsidR="00E45E5C" w:rsidRPr="00453628" w:rsidRDefault="00E45E5C" w:rsidP="00E45E5C">
      <w:pPr>
        <w:rPr>
          <w:b/>
        </w:rPr>
      </w:pPr>
      <w:r w:rsidRPr="00453628">
        <w:rPr>
          <w:b/>
        </w:rPr>
        <w:t>Proposal 7:  RAN is kindly asked to decide on two alternatives for Rel19 workshop activity:</w:t>
      </w:r>
    </w:p>
    <w:p w:rsidR="00E45E5C" w:rsidRPr="00453628" w:rsidRDefault="00E45E5C" w:rsidP="00E45E5C">
      <w:pPr>
        <w:rPr>
          <w:b/>
        </w:rPr>
      </w:pPr>
      <w:r w:rsidRPr="00453628">
        <w:rPr>
          <w:rFonts w:hint="eastAsia"/>
          <w:b/>
        </w:rPr>
        <w:t>A</w:t>
      </w:r>
      <w:r w:rsidRPr="00453628">
        <w:rPr>
          <w:b/>
        </w:rPr>
        <w:t xml:space="preserve">lt1: Rel19 workshop is </w:t>
      </w:r>
      <w:r>
        <w:rPr>
          <w:b/>
        </w:rPr>
        <w:t>co-</w:t>
      </w:r>
      <w:r w:rsidRPr="00453628">
        <w:rPr>
          <w:b/>
        </w:rPr>
        <w:t>located in the city of WG meetings in May.</w:t>
      </w:r>
    </w:p>
    <w:p w:rsidR="00E45E5C" w:rsidRPr="00453628" w:rsidRDefault="00E45E5C" w:rsidP="00E45E5C">
      <w:pPr>
        <w:rPr>
          <w:b/>
        </w:rPr>
      </w:pPr>
      <w:r w:rsidRPr="00453628">
        <w:rPr>
          <w:rFonts w:hint="eastAsia"/>
          <w:b/>
        </w:rPr>
        <w:t>A</w:t>
      </w:r>
      <w:r w:rsidRPr="00453628">
        <w:rPr>
          <w:b/>
        </w:rPr>
        <w:t xml:space="preserve">lt2: if Alt1 turns out not feasible, then it can be electronic meeting before June plenary </w:t>
      </w:r>
    </w:p>
    <w:p w:rsidR="00E45E5C" w:rsidRPr="00453628" w:rsidRDefault="00E45E5C" w:rsidP="00E45E5C">
      <w:pPr>
        <w:rPr>
          <w:b/>
        </w:rPr>
      </w:pPr>
      <w:r w:rsidRPr="00453628">
        <w:rPr>
          <w:rFonts w:hint="eastAsia"/>
          <w:b/>
        </w:rPr>
        <w:t>P</w:t>
      </w:r>
      <w:r w:rsidRPr="00453628">
        <w:rPr>
          <w:b/>
        </w:rPr>
        <w:t>roposal 8: RAN#102 in Dec. 2023 is F2F meeting, with FFS on detail location</w:t>
      </w:r>
    </w:p>
    <w:p w:rsidR="00D40785" w:rsidRPr="00E45E5C" w:rsidRDefault="00E45E5C" w:rsidP="00D40785">
      <w:pPr>
        <w:rPr>
          <w:b/>
        </w:rPr>
      </w:pPr>
      <w:r w:rsidRPr="00453628">
        <w:rPr>
          <w:rFonts w:hint="eastAsia"/>
          <w:b/>
        </w:rPr>
        <w:t>P</w:t>
      </w:r>
      <w:r w:rsidRPr="00453628">
        <w:rPr>
          <w:b/>
        </w:rPr>
        <w:t>roposal 9: RAN decide the detail location of RAN#102 and whether RAN#10</w:t>
      </w:r>
      <w:r>
        <w:rPr>
          <w:b/>
        </w:rPr>
        <w:t>1</w:t>
      </w:r>
      <w:r w:rsidRPr="00453628">
        <w:rPr>
          <w:b/>
        </w:rPr>
        <w:t xml:space="preserve"> is e-meeting/F2F meeting in RAN#99 i.e. March 2023.</w:t>
      </w:r>
    </w:p>
    <w:p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rsidR="008874AD" w:rsidRDefault="00A43110" w:rsidP="008874AD">
      <w:r>
        <w:rPr>
          <w:rFonts w:hint="eastAsia"/>
        </w:rPr>
        <w:t>[</w:t>
      </w:r>
      <w:r>
        <w:t>1] S2-22</w:t>
      </w:r>
      <w:r w:rsidR="00A455D5">
        <w:t xml:space="preserve">11254 </w:t>
      </w:r>
      <w:r w:rsidR="00A455D5" w:rsidRPr="00A455D5">
        <w:t>SA2 Work Planning</w:t>
      </w:r>
      <w:r w:rsidR="00A455D5">
        <w:t xml:space="preserve"> </w:t>
      </w:r>
      <w:r w:rsidR="00A455D5" w:rsidRPr="00A455D5">
        <w:t>SA2 Chair</w:t>
      </w:r>
    </w:p>
    <w:p w:rsidR="000420EF" w:rsidRDefault="000420EF" w:rsidP="008874AD">
      <w:r>
        <w:rPr>
          <w:rFonts w:hint="eastAsia"/>
        </w:rPr>
        <w:t>[</w:t>
      </w:r>
      <w:r>
        <w:t xml:space="preserve">2] </w:t>
      </w:r>
      <w:r w:rsidRPr="000420EF">
        <w:t>RP</w:t>
      </w:r>
      <w:r w:rsidRPr="000420EF">
        <w:rPr>
          <w:rFonts w:ascii="Cambria Math" w:hAnsi="Cambria Math" w:cs="Cambria Math"/>
        </w:rPr>
        <w:t>‑</w:t>
      </w:r>
      <w:r w:rsidRPr="000420EF">
        <w:t xml:space="preserve">221886 </w:t>
      </w:r>
      <w:r w:rsidRPr="000420EF">
        <w:tab/>
        <w:t xml:space="preserve">Status Report RAN WG1 </w:t>
      </w:r>
      <w:r w:rsidRPr="000420EF">
        <w:tab/>
        <w:t>RAN1 chair (Samsung)</w:t>
      </w:r>
    </w:p>
    <w:p w:rsidR="000420EF" w:rsidRPr="008874AD" w:rsidRDefault="000420EF" w:rsidP="008874AD">
      <w:r>
        <w:rPr>
          <w:rFonts w:hint="eastAsia"/>
        </w:rPr>
        <w:t>[</w:t>
      </w:r>
      <w:r>
        <w:t xml:space="preserve">3] </w:t>
      </w:r>
      <w:r w:rsidRPr="000420EF">
        <w:t>RP</w:t>
      </w:r>
      <w:r w:rsidRPr="000420EF">
        <w:rPr>
          <w:rFonts w:ascii="Cambria Math" w:hAnsi="Cambria Math" w:cs="Cambria Math"/>
        </w:rPr>
        <w:t>‑</w:t>
      </w:r>
      <w:r w:rsidRPr="000420EF">
        <w:t xml:space="preserve">221888 </w:t>
      </w:r>
      <w:r w:rsidRPr="000420EF">
        <w:tab/>
        <w:t xml:space="preserve">Status Report RAN WG2 </w:t>
      </w:r>
      <w:r w:rsidRPr="000420EF">
        <w:tab/>
        <w:t>RAN2 chair (MediaTek)</w:t>
      </w:r>
    </w:p>
    <w:p w:rsidR="008874AD" w:rsidRDefault="008874AD" w:rsidP="008874AD">
      <w:pPr>
        <w:pStyle w:val="1"/>
      </w:pPr>
      <w:bookmarkStart w:id="10" w:name="_Annex"/>
      <w:bookmarkEnd w:id="10"/>
      <w:r>
        <w:rPr>
          <w:rFonts w:hint="eastAsia"/>
        </w:rPr>
        <w:t>A</w:t>
      </w:r>
      <w:r>
        <w:t>nnex</w:t>
      </w:r>
    </w:p>
    <w:p w:rsidR="001D0199" w:rsidRDefault="002B321A" w:rsidP="008874AD">
      <w:r w:rsidRPr="002B321A">
        <w:rPr>
          <w:noProof/>
        </w:rPr>
        <w:drawing>
          <wp:inline distT="0" distB="0" distL="0" distR="0" wp14:anchorId="2DF211C9" wp14:editId="705E8096">
            <wp:extent cx="6120765" cy="3308350"/>
            <wp:effectExtent l="0" t="0" r="0"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6120765" cy="3308350"/>
                    </a:xfrm>
                    <a:prstGeom prst="rect">
                      <a:avLst/>
                    </a:prstGeom>
                  </pic:spPr>
                </pic:pic>
              </a:graphicData>
            </a:graphic>
          </wp:inline>
        </w:drawing>
      </w:r>
    </w:p>
    <w:sectPr w:rsidR="001D019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F4B" w:rsidRDefault="00EE1F4B" w:rsidP="00536369">
      <w:pPr>
        <w:spacing w:after="0"/>
      </w:pPr>
      <w:r>
        <w:separator/>
      </w:r>
    </w:p>
  </w:endnote>
  <w:endnote w:type="continuationSeparator" w:id="0">
    <w:p w:rsidR="00EE1F4B" w:rsidRDefault="00EE1F4B"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52A" w:rsidRDefault="0038352A">
    <w:pPr>
      <w:pStyle w:val="a6"/>
      <w:tabs>
        <w:tab w:val="center" w:pos="4820"/>
        <w:tab w:val="right" w:pos="9639"/>
      </w:tabs>
      <w:jc w:val="left"/>
    </w:pPr>
    <w:r>
      <w:tab/>
    </w:r>
    <w:r>
      <w:fldChar w:fldCharType="begin"/>
    </w:r>
    <w:r>
      <w:rPr>
        <w:rStyle w:val="a4"/>
      </w:rPr>
      <w:instrText xml:space="preserve"> PAGE </w:instrText>
    </w:r>
    <w:r>
      <w:fldChar w:fldCharType="separate"/>
    </w:r>
    <w:r w:rsidR="005B3B9E">
      <w:rPr>
        <w:rStyle w:val="a4"/>
        <w:noProof/>
      </w:rPr>
      <w:t>1</w:t>
    </w:r>
    <w:r>
      <w:fldChar w:fldCharType="end"/>
    </w:r>
    <w:r>
      <w:rPr>
        <w:rStyle w:val="a4"/>
      </w:rPr>
      <w:t>/</w:t>
    </w:r>
    <w:r>
      <w:fldChar w:fldCharType="begin"/>
    </w:r>
    <w:r>
      <w:rPr>
        <w:rStyle w:val="a4"/>
      </w:rPr>
      <w:instrText xml:space="preserve"> NUMPAGES </w:instrText>
    </w:r>
    <w:r>
      <w:fldChar w:fldCharType="separate"/>
    </w:r>
    <w:r w:rsidR="005B3B9E">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F4B" w:rsidRDefault="00EE1F4B" w:rsidP="00536369">
      <w:pPr>
        <w:spacing w:after="0"/>
      </w:pPr>
      <w:r>
        <w:separator/>
      </w:r>
    </w:p>
  </w:footnote>
  <w:footnote w:type="continuationSeparator" w:id="0">
    <w:p w:rsidR="00EE1F4B" w:rsidRDefault="00EE1F4B"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13"/>
  </w:num>
  <w:num w:numId="4">
    <w:abstractNumId w:val="12"/>
  </w:num>
  <w:num w:numId="5">
    <w:abstractNumId w:val="7"/>
  </w:num>
  <w:num w:numId="6">
    <w:abstractNumId w:val="1"/>
  </w:num>
  <w:num w:numId="7">
    <w:abstractNumId w:val="0"/>
  </w:num>
  <w:num w:numId="8">
    <w:abstractNumId w:val="0"/>
  </w:num>
  <w:num w:numId="9">
    <w:abstractNumId w:val="0"/>
  </w:num>
  <w:num w:numId="10">
    <w:abstractNumId w:val="0"/>
  </w:num>
  <w:num w:numId="11">
    <w:abstractNumId w:val="10"/>
  </w:num>
  <w:num w:numId="12">
    <w:abstractNumId w:val="11"/>
  </w:num>
  <w:num w:numId="13">
    <w:abstractNumId w:val="16"/>
  </w:num>
  <w:num w:numId="14">
    <w:abstractNumId w:val="5"/>
  </w:num>
  <w:num w:numId="15">
    <w:abstractNumId w:val="6"/>
  </w:num>
  <w:num w:numId="16">
    <w:abstractNumId w:val="9"/>
  </w:num>
  <w:num w:numId="17">
    <w:abstractNumId w:val="3"/>
  </w:num>
  <w:num w:numId="18">
    <w:abstractNumId w:val="8"/>
  </w:num>
  <w:num w:numId="19">
    <w:abstractNumId w:val="4"/>
  </w:num>
  <w:num w:numId="20">
    <w:abstractNumId w:val="15"/>
  </w:num>
  <w:num w:numId="21">
    <w:abstractNumId w:val="14"/>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78F"/>
    <w:rsid w:val="00003B6D"/>
    <w:rsid w:val="000067C2"/>
    <w:rsid w:val="00012FBC"/>
    <w:rsid w:val="000231F4"/>
    <w:rsid w:val="000232D7"/>
    <w:rsid w:val="00032C70"/>
    <w:rsid w:val="000420EF"/>
    <w:rsid w:val="0004654C"/>
    <w:rsid w:val="00047FCB"/>
    <w:rsid w:val="00050304"/>
    <w:rsid w:val="00055F2B"/>
    <w:rsid w:val="0005623C"/>
    <w:rsid w:val="000654AF"/>
    <w:rsid w:val="00073191"/>
    <w:rsid w:val="0007353E"/>
    <w:rsid w:val="00074E88"/>
    <w:rsid w:val="0008018C"/>
    <w:rsid w:val="000808F0"/>
    <w:rsid w:val="000831A2"/>
    <w:rsid w:val="000A064F"/>
    <w:rsid w:val="000B361C"/>
    <w:rsid w:val="000B5C7C"/>
    <w:rsid w:val="000C30EA"/>
    <w:rsid w:val="000C4CE6"/>
    <w:rsid w:val="000D537C"/>
    <w:rsid w:val="000D5F82"/>
    <w:rsid w:val="000F219D"/>
    <w:rsid w:val="00105717"/>
    <w:rsid w:val="001169EB"/>
    <w:rsid w:val="00121393"/>
    <w:rsid w:val="001228B8"/>
    <w:rsid w:val="001240FE"/>
    <w:rsid w:val="00130A47"/>
    <w:rsid w:val="001438BD"/>
    <w:rsid w:val="00145697"/>
    <w:rsid w:val="001510B9"/>
    <w:rsid w:val="0015677A"/>
    <w:rsid w:val="00165396"/>
    <w:rsid w:val="001714CE"/>
    <w:rsid w:val="00171D49"/>
    <w:rsid w:val="001763AB"/>
    <w:rsid w:val="00177DFA"/>
    <w:rsid w:val="001831ED"/>
    <w:rsid w:val="00184361"/>
    <w:rsid w:val="00193848"/>
    <w:rsid w:val="001A088F"/>
    <w:rsid w:val="001A14E0"/>
    <w:rsid w:val="001A5ED9"/>
    <w:rsid w:val="001B2B5E"/>
    <w:rsid w:val="001B307A"/>
    <w:rsid w:val="001C584C"/>
    <w:rsid w:val="001C799F"/>
    <w:rsid w:val="001D0199"/>
    <w:rsid w:val="001D12AE"/>
    <w:rsid w:val="001D62C5"/>
    <w:rsid w:val="001E0E7E"/>
    <w:rsid w:val="001E1174"/>
    <w:rsid w:val="001E26D3"/>
    <w:rsid w:val="001E3113"/>
    <w:rsid w:val="001E4325"/>
    <w:rsid w:val="001E705B"/>
    <w:rsid w:val="001F0935"/>
    <w:rsid w:val="001F2C34"/>
    <w:rsid w:val="001F3D78"/>
    <w:rsid w:val="001F40C6"/>
    <w:rsid w:val="0020115A"/>
    <w:rsid w:val="0020115F"/>
    <w:rsid w:val="00201570"/>
    <w:rsid w:val="00201A66"/>
    <w:rsid w:val="00207241"/>
    <w:rsid w:val="00210CD6"/>
    <w:rsid w:val="00223B76"/>
    <w:rsid w:val="00223DC6"/>
    <w:rsid w:val="00226DED"/>
    <w:rsid w:val="00227822"/>
    <w:rsid w:val="00237EAA"/>
    <w:rsid w:val="00256258"/>
    <w:rsid w:val="00264D73"/>
    <w:rsid w:val="002661D0"/>
    <w:rsid w:val="00275F1C"/>
    <w:rsid w:val="00281780"/>
    <w:rsid w:val="00285D5C"/>
    <w:rsid w:val="0028606C"/>
    <w:rsid w:val="00290959"/>
    <w:rsid w:val="002910A8"/>
    <w:rsid w:val="00291286"/>
    <w:rsid w:val="00292F40"/>
    <w:rsid w:val="00297351"/>
    <w:rsid w:val="00297D53"/>
    <w:rsid w:val="002A0E25"/>
    <w:rsid w:val="002A4426"/>
    <w:rsid w:val="002A60D4"/>
    <w:rsid w:val="002B321A"/>
    <w:rsid w:val="002B3A81"/>
    <w:rsid w:val="002B48D5"/>
    <w:rsid w:val="002C327A"/>
    <w:rsid w:val="002D3DBB"/>
    <w:rsid w:val="002D5158"/>
    <w:rsid w:val="002E09E6"/>
    <w:rsid w:val="002E2528"/>
    <w:rsid w:val="002F64DA"/>
    <w:rsid w:val="002F728A"/>
    <w:rsid w:val="003044D4"/>
    <w:rsid w:val="003102C5"/>
    <w:rsid w:val="00311FBF"/>
    <w:rsid w:val="0031620E"/>
    <w:rsid w:val="003173B5"/>
    <w:rsid w:val="00320C4F"/>
    <w:rsid w:val="00323052"/>
    <w:rsid w:val="003245E8"/>
    <w:rsid w:val="0032564B"/>
    <w:rsid w:val="003276EA"/>
    <w:rsid w:val="00345130"/>
    <w:rsid w:val="00360072"/>
    <w:rsid w:val="00360626"/>
    <w:rsid w:val="0036136C"/>
    <w:rsid w:val="00361911"/>
    <w:rsid w:val="0036282A"/>
    <w:rsid w:val="00365EAB"/>
    <w:rsid w:val="0037328E"/>
    <w:rsid w:val="00373F98"/>
    <w:rsid w:val="00374CD8"/>
    <w:rsid w:val="003761FB"/>
    <w:rsid w:val="00381F2C"/>
    <w:rsid w:val="0038352A"/>
    <w:rsid w:val="00383F0C"/>
    <w:rsid w:val="003861C4"/>
    <w:rsid w:val="00395F05"/>
    <w:rsid w:val="00397842"/>
    <w:rsid w:val="003A05C0"/>
    <w:rsid w:val="003B298B"/>
    <w:rsid w:val="003B51C5"/>
    <w:rsid w:val="003C3CDF"/>
    <w:rsid w:val="003D09D1"/>
    <w:rsid w:val="003D1C7E"/>
    <w:rsid w:val="003D43B2"/>
    <w:rsid w:val="003D5447"/>
    <w:rsid w:val="003E138E"/>
    <w:rsid w:val="003E4A07"/>
    <w:rsid w:val="003E7A5A"/>
    <w:rsid w:val="003F2CDF"/>
    <w:rsid w:val="00401053"/>
    <w:rsid w:val="004019D0"/>
    <w:rsid w:val="004039DA"/>
    <w:rsid w:val="00415EEF"/>
    <w:rsid w:val="00424078"/>
    <w:rsid w:val="0042738B"/>
    <w:rsid w:val="00430D21"/>
    <w:rsid w:val="004312D4"/>
    <w:rsid w:val="00432090"/>
    <w:rsid w:val="0043289B"/>
    <w:rsid w:val="00433F22"/>
    <w:rsid w:val="00434CFC"/>
    <w:rsid w:val="00440CFE"/>
    <w:rsid w:val="00441013"/>
    <w:rsid w:val="00453442"/>
    <w:rsid w:val="00453628"/>
    <w:rsid w:val="0045778F"/>
    <w:rsid w:val="00457853"/>
    <w:rsid w:val="004629A2"/>
    <w:rsid w:val="004642FB"/>
    <w:rsid w:val="00466AB3"/>
    <w:rsid w:val="0047600D"/>
    <w:rsid w:val="004772C7"/>
    <w:rsid w:val="00491647"/>
    <w:rsid w:val="00497525"/>
    <w:rsid w:val="004A041D"/>
    <w:rsid w:val="004A0D2B"/>
    <w:rsid w:val="004A18F4"/>
    <w:rsid w:val="004A5980"/>
    <w:rsid w:val="004A5EE0"/>
    <w:rsid w:val="004B03D5"/>
    <w:rsid w:val="004B4928"/>
    <w:rsid w:val="004C029E"/>
    <w:rsid w:val="004C15DD"/>
    <w:rsid w:val="004C7961"/>
    <w:rsid w:val="004D1C84"/>
    <w:rsid w:val="004D7404"/>
    <w:rsid w:val="004E6AB4"/>
    <w:rsid w:val="004F2442"/>
    <w:rsid w:val="00501B4C"/>
    <w:rsid w:val="005044C4"/>
    <w:rsid w:val="0051619D"/>
    <w:rsid w:val="00523B29"/>
    <w:rsid w:val="0053013A"/>
    <w:rsid w:val="00536369"/>
    <w:rsid w:val="005369BF"/>
    <w:rsid w:val="00536EEA"/>
    <w:rsid w:val="0053718F"/>
    <w:rsid w:val="005558CC"/>
    <w:rsid w:val="005601F5"/>
    <w:rsid w:val="005673F9"/>
    <w:rsid w:val="00574BF0"/>
    <w:rsid w:val="005763F0"/>
    <w:rsid w:val="005766C5"/>
    <w:rsid w:val="00576BD6"/>
    <w:rsid w:val="00577204"/>
    <w:rsid w:val="0058252C"/>
    <w:rsid w:val="00585EC1"/>
    <w:rsid w:val="00587557"/>
    <w:rsid w:val="005932DB"/>
    <w:rsid w:val="005A0BAD"/>
    <w:rsid w:val="005A2485"/>
    <w:rsid w:val="005A4524"/>
    <w:rsid w:val="005A4BC6"/>
    <w:rsid w:val="005B0AFE"/>
    <w:rsid w:val="005B257A"/>
    <w:rsid w:val="005B3B9E"/>
    <w:rsid w:val="005B53DF"/>
    <w:rsid w:val="005C3150"/>
    <w:rsid w:val="005E20E3"/>
    <w:rsid w:val="00606C99"/>
    <w:rsid w:val="00607B5F"/>
    <w:rsid w:val="00611A7F"/>
    <w:rsid w:val="00613B39"/>
    <w:rsid w:val="00621371"/>
    <w:rsid w:val="00622BD7"/>
    <w:rsid w:val="00625D96"/>
    <w:rsid w:val="006260C3"/>
    <w:rsid w:val="00630C61"/>
    <w:rsid w:val="00632204"/>
    <w:rsid w:val="006344F5"/>
    <w:rsid w:val="00640485"/>
    <w:rsid w:val="00641FEC"/>
    <w:rsid w:val="00650453"/>
    <w:rsid w:val="00651A5A"/>
    <w:rsid w:val="00652B56"/>
    <w:rsid w:val="00655A56"/>
    <w:rsid w:val="00655C63"/>
    <w:rsid w:val="00656BDE"/>
    <w:rsid w:val="00661F9D"/>
    <w:rsid w:val="00664A38"/>
    <w:rsid w:val="0067045D"/>
    <w:rsid w:val="00671259"/>
    <w:rsid w:val="00685F2C"/>
    <w:rsid w:val="0069198B"/>
    <w:rsid w:val="00692170"/>
    <w:rsid w:val="0069338B"/>
    <w:rsid w:val="00696B26"/>
    <w:rsid w:val="006B33F3"/>
    <w:rsid w:val="006B3705"/>
    <w:rsid w:val="006B6AEF"/>
    <w:rsid w:val="006C48B4"/>
    <w:rsid w:val="006C4B5B"/>
    <w:rsid w:val="006D1861"/>
    <w:rsid w:val="006D45B3"/>
    <w:rsid w:val="006D594F"/>
    <w:rsid w:val="006D77A2"/>
    <w:rsid w:val="006E27C5"/>
    <w:rsid w:val="006F66A5"/>
    <w:rsid w:val="00700C13"/>
    <w:rsid w:val="00700F74"/>
    <w:rsid w:val="007018C7"/>
    <w:rsid w:val="00703427"/>
    <w:rsid w:val="00713D41"/>
    <w:rsid w:val="00714B99"/>
    <w:rsid w:val="007153A0"/>
    <w:rsid w:val="007177E6"/>
    <w:rsid w:val="007233A6"/>
    <w:rsid w:val="00744B6A"/>
    <w:rsid w:val="00746794"/>
    <w:rsid w:val="00747643"/>
    <w:rsid w:val="00754B09"/>
    <w:rsid w:val="00755112"/>
    <w:rsid w:val="00756081"/>
    <w:rsid w:val="007611D5"/>
    <w:rsid w:val="0076215F"/>
    <w:rsid w:val="00762682"/>
    <w:rsid w:val="00763FD8"/>
    <w:rsid w:val="00765D42"/>
    <w:rsid w:val="007667BC"/>
    <w:rsid w:val="00767999"/>
    <w:rsid w:val="00770A1E"/>
    <w:rsid w:val="0077146E"/>
    <w:rsid w:val="00771627"/>
    <w:rsid w:val="00777453"/>
    <w:rsid w:val="00777476"/>
    <w:rsid w:val="00787888"/>
    <w:rsid w:val="00791819"/>
    <w:rsid w:val="00792366"/>
    <w:rsid w:val="00792E9F"/>
    <w:rsid w:val="007B03EE"/>
    <w:rsid w:val="007B0982"/>
    <w:rsid w:val="007B457D"/>
    <w:rsid w:val="007C4785"/>
    <w:rsid w:val="007D15B5"/>
    <w:rsid w:val="007D38D4"/>
    <w:rsid w:val="007D4B2A"/>
    <w:rsid w:val="007D6D5C"/>
    <w:rsid w:val="007F3112"/>
    <w:rsid w:val="00805232"/>
    <w:rsid w:val="00805509"/>
    <w:rsid w:val="00813679"/>
    <w:rsid w:val="00813D44"/>
    <w:rsid w:val="00816120"/>
    <w:rsid w:val="00823BA5"/>
    <w:rsid w:val="00827887"/>
    <w:rsid w:val="0084186B"/>
    <w:rsid w:val="00843ECA"/>
    <w:rsid w:val="00847D9C"/>
    <w:rsid w:val="00853E8C"/>
    <w:rsid w:val="00854296"/>
    <w:rsid w:val="00871E1D"/>
    <w:rsid w:val="00872D1A"/>
    <w:rsid w:val="008778FC"/>
    <w:rsid w:val="00881B7F"/>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C4755"/>
    <w:rsid w:val="008D17D0"/>
    <w:rsid w:val="008D38C6"/>
    <w:rsid w:val="008D79F4"/>
    <w:rsid w:val="008F03B0"/>
    <w:rsid w:val="008F4AB0"/>
    <w:rsid w:val="008F593B"/>
    <w:rsid w:val="00906440"/>
    <w:rsid w:val="00914AD2"/>
    <w:rsid w:val="00914DB6"/>
    <w:rsid w:val="00921A89"/>
    <w:rsid w:val="00923240"/>
    <w:rsid w:val="00927854"/>
    <w:rsid w:val="009301FB"/>
    <w:rsid w:val="0093287B"/>
    <w:rsid w:val="00937407"/>
    <w:rsid w:val="0094549A"/>
    <w:rsid w:val="00945EAF"/>
    <w:rsid w:val="00946283"/>
    <w:rsid w:val="009512BD"/>
    <w:rsid w:val="00961A7E"/>
    <w:rsid w:val="00964FF5"/>
    <w:rsid w:val="009655D7"/>
    <w:rsid w:val="00966B3D"/>
    <w:rsid w:val="00984C24"/>
    <w:rsid w:val="009850AA"/>
    <w:rsid w:val="00990386"/>
    <w:rsid w:val="009A4569"/>
    <w:rsid w:val="009B1219"/>
    <w:rsid w:val="009B28FF"/>
    <w:rsid w:val="009B5A13"/>
    <w:rsid w:val="009B6DC7"/>
    <w:rsid w:val="009C5414"/>
    <w:rsid w:val="009C7715"/>
    <w:rsid w:val="009D01BD"/>
    <w:rsid w:val="009D17FF"/>
    <w:rsid w:val="009D246B"/>
    <w:rsid w:val="009D299B"/>
    <w:rsid w:val="009D442E"/>
    <w:rsid w:val="009D576B"/>
    <w:rsid w:val="009E2039"/>
    <w:rsid w:val="009E2AAA"/>
    <w:rsid w:val="009E411E"/>
    <w:rsid w:val="009E6ECB"/>
    <w:rsid w:val="009F2C79"/>
    <w:rsid w:val="009F4E4F"/>
    <w:rsid w:val="009F6FED"/>
    <w:rsid w:val="00A01D4E"/>
    <w:rsid w:val="00A030F1"/>
    <w:rsid w:val="00A04AD9"/>
    <w:rsid w:val="00A056BB"/>
    <w:rsid w:val="00A06C31"/>
    <w:rsid w:val="00A1011F"/>
    <w:rsid w:val="00A12925"/>
    <w:rsid w:val="00A223C4"/>
    <w:rsid w:val="00A23B91"/>
    <w:rsid w:val="00A427F7"/>
    <w:rsid w:val="00A43110"/>
    <w:rsid w:val="00A455D5"/>
    <w:rsid w:val="00A51570"/>
    <w:rsid w:val="00A54A18"/>
    <w:rsid w:val="00A55BF0"/>
    <w:rsid w:val="00A55C76"/>
    <w:rsid w:val="00A60223"/>
    <w:rsid w:val="00A63930"/>
    <w:rsid w:val="00A81642"/>
    <w:rsid w:val="00A84083"/>
    <w:rsid w:val="00A84A20"/>
    <w:rsid w:val="00A87787"/>
    <w:rsid w:val="00A87CC9"/>
    <w:rsid w:val="00AA2599"/>
    <w:rsid w:val="00AB00F4"/>
    <w:rsid w:val="00AB6603"/>
    <w:rsid w:val="00AC214E"/>
    <w:rsid w:val="00AC3255"/>
    <w:rsid w:val="00AD2DEA"/>
    <w:rsid w:val="00AD487A"/>
    <w:rsid w:val="00AE1AB8"/>
    <w:rsid w:val="00AE6A40"/>
    <w:rsid w:val="00AF5FB1"/>
    <w:rsid w:val="00AF6DFC"/>
    <w:rsid w:val="00B02565"/>
    <w:rsid w:val="00B0351C"/>
    <w:rsid w:val="00B10781"/>
    <w:rsid w:val="00B20B4F"/>
    <w:rsid w:val="00B219C4"/>
    <w:rsid w:val="00B23681"/>
    <w:rsid w:val="00B26FCB"/>
    <w:rsid w:val="00B33044"/>
    <w:rsid w:val="00B360D4"/>
    <w:rsid w:val="00B4326D"/>
    <w:rsid w:val="00B44B69"/>
    <w:rsid w:val="00B44E69"/>
    <w:rsid w:val="00B501E4"/>
    <w:rsid w:val="00B529B2"/>
    <w:rsid w:val="00B533AD"/>
    <w:rsid w:val="00B60225"/>
    <w:rsid w:val="00B64AEB"/>
    <w:rsid w:val="00B73B47"/>
    <w:rsid w:val="00B84570"/>
    <w:rsid w:val="00B8711F"/>
    <w:rsid w:val="00B963BA"/>
    <w:rsid w:val="00B96A83"/>
    <w:rsid w:val="00BA34BA"/>
    <w:rsid w:val="00BA49CC"/>
    <w:rsid w:val="00BA7922"/>
    <w:rsid w:val="00BB6F54"/>
    <w:rsid w:val="00BC3934"/>
    <w:rsid w:val="00BC6F2B"/>
    <w:rsid w:val="00BC7D81"/>
    <w:rsid w:val="00BD1492"/>
    <w:rsid w:val="00BE3788"/>
    <w:rsid w:val="00BE6623"/>
    <w:rsid w:val="00BF7B57"/>
    <w:rsid w:val="00C011DF"/>
    <w:rsid w:val="00C02F21"/>
    <w:rsid w:val="00C06A62"/>
    <w:rsid w:val="00C07C6E"/>
    <w:rsid w:val="00C13A20"/>
    <w:rsid w:val="00C34E9C"/>
    <w:rsid w:val="00C42EEF"/>
    <w:rsid w:val="00C4348A"/>
    <w:rsid w:val="00C46405"/>
    <w:rsid w:val="00C513A4"/>
    <w:rsid w:val="00C54C96"/>
    <w:rsid w:val="00C568D5"/>
    <w:rsid w:val="00C73FD8"/>
    <w:rsid w:val="00C81E52"/>
    <w:rsid w:val="00CA2474"/>
    <w:rsid w:val="00CA64FE"/>
    <w:rsid w:val="00CB4EF7"/>
    <w:rsid w:val="00CC1FEB"/>
    <w:rsid w:val="00CC6F53"/>
    <w:rsid w:val="00CD0AE4"/>
    <w:rsid w:val="00CD6FC5"/>
    <w:rsid w:val="00CE52F9"/>
    <w:rsid w:val="00CF7149"/>
    <w:rsid w:val="00D0151A"/>
    <w:rsid w:val="00D1021E"/>
    <w:rsid w:val="00D128D1"/>
    <w:rsid w:val="00D13EB7"/>
    <w:rsid w:val="00D15DBB"/>
    <w:rsid w:val="00D242BB"/>
    <w:rsid w:val="00D26359"/>
    <w:rsid w:val="00D32F46"/>
    <w:rsid w:val="00D36511"/>
    <w:rsid w:val="00D40785"/>
    <w:rsid w:val="00D45AC2"/>
    <w:rsid w:val="00D532E4"/>
    <w:rsid w:val="00D57179"/>
    <w:rsid w:val="00D70E49"/>
    <w:rsid w:val="00D7254B"/>
    <w:rsid w:val="00D76440"/>
    <w:rsid w:val="00D772E8"/>
    <w:rsid w:val="00D7782A"/>
    <w:rsid w:val="00D83C02"/>
    <w:rsid w:val="00D84A31"/>
    <w:rsid w:val="00D85154"/>
    <w:rsid w:val="00D856E0"/>
    <w:rsid w:val="00D86F05"/>
    <w:rsid w:val="00D919FC"/>
    <w:rsid w:val="00D96B50"/>
    <w:rsid w:val="00D96F87"/>
    <w:rsid w:val="00DA0626"/>
    <w:rsid w:val="00DA0C24"/>
    <w:rsid w:val="00DA1516"/>
    <w:rsid w:val="00DA1CC3"/>
    <w:rsid w:val="00DB210A"/>
    <w:rsid w:val="00DB524A"/>
    <w:rsid w:val="00DC0924"/>
    <w:rsid w:val="00DC40B0"/>
    <w:rsid w:val="00DD04AB"/>
    <w:rsid w:val="00DD17D5"/>
    <w:rsid w:val="00DD7488"/>
    <w:rsid w:val="00DE57A7"/>
    <w:rsid w:val="00DF2E65"/>
    <w:rsid w:val="00E02A6A"/>
    <w:rsid w:val="00E03297"/>
    <w:rsid w:val="00E03A01"/>
    <w:rsid w:val="00E03B55"/>
    <w:rsid w:val="00E04E09"/>
    <w:rsid w:val="00E1016C"/>
    <w:rsid w:val="00E124BC"/>
    <w:rsid w:val="00E17689"/>
    <w:rsid w:val="00E25EF6"/>
    <w:rsid w:val="00E31739"/>
    <w:rsid w:val="00E3280B"/>
    <w:rsid w:val="00E45E5C"/>
    <w:rsid w:val="00E47B6A"/>
    <w:rsid w:val="00E56E2C"/>
    <w:rsid w:val="00E637B5"/>
    <w:rsid w:val="00E66A8B"/>
    <w:rsid w:val="00E718BF"/>
    <w:rsid w:val="00E76CFA"/>
    <w:rsid w:val="00E77C74"/>
    <w:rsid w:val="00E82E42"/>
    <w:rsid w:val="00E9096D"/>
    <w:rsid w:val="00E90F6D"/>
    <w:rsid w:val="00E94896"/>
    <w:rsid w:val="00E94A61"/>
    <w:rsid w:val="00E959CD"/>
    <w:rsid w:val="00EA1A04"/>
    <w:rsid w:val="00EA2EDD"/>
    <w:rsid w:val="00EA48D6"/>
    <w:rsid w:val="00EB11AC"/>
    <w:rsid w:val="00EB2238"/>
    <w:rsid w:val="00EB2F12"/>
    <w:rsid w:val="00EB3F2E"/>
    <w:rsid w:val="00EB4411"/>
    <w:rsid w:val="00EC1806"/>
    <w:rsid w:val="00EC351B"/>
    <w:rsid w:val="00EC6D41"/>
    <w:rsid w:val="00EC75E5"/>
    <w:rsid w:val="00ED28FF"/>
    <w:rsid w:val="00ED5609"/>
    <w:rsid w:val="00EE0498"/>
    <w:rsid w:val="00EE1F4B"/>
    <w:rsid w:val="00EE503D"/>
    <w:rsid w:val="00EF2986"/>
    <w:rsid w:val="00EF47A5"/>
    <w:rsid w:val="00F00B7A"/>
    <w:rsid w:val="00F02A3A"/>
    <w:rsid w:val="00F12860"/>
    <w:rsid w:val="00F23D24"/>
    <w:rsid w:val="00F24A70"/>
    <w:rsid w:val="00F42B7A"/>
    <w:rsid w:val="00F50C94"/>
    <w:rsid w:val="00F539BD"/>
    <w:rsid w:val="00F6094E"/>
    <w:rsid w:val="00F62C40"/>
    <w:rsid w:val="00F64076"/>
    <w:rsid w:val="00F64474"/>
    <w:rsid w:val="00F67996"/>
    <w:rsid w:val="00F7525E"/>
    <w:rsid w:val="00F76BB2"/>
    <w:rsid w:val="00F84EE2"/>
    <w:rsid w:val="00F868A6"/>
    <w:rsid w:val="00F9130F"/>
    <w:rsid w:val="00F92390"/>
    <w:rsid w:val="00F94ED9"/>
    <w:rsid w:val="00F95860"/>
    <w:rsid w:val="00F973DD"/>
    <w:rsid w:val="00FA1042"/>
    <w:rsid w:val="00FA4BB5"/>
    <w:rsid w:val="00FB262A"/>
    <w:rsid w:val="00FB4946"/>
    <w:rsid w:val="00FB58C5"/>
    <w:rsid w:val="00FB67C6"/>
    <w:rsid w:val="00FC3D3D"/>
    <w:rsid w:val="00FC49CF"/>
    <w:rsid w:val="00FC5389"/>
    <w:rsid w:val="00FD1464"/>
    <w:rsid w:val="00FD2163"/>
    <w:rsid w:val="00FD39FF"/>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B91D29-49D5-4627-BF6D-3345AA9E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Unresolved Mention"/>
    <w:basedOn w:val="a0"/>
    <w:uiPriority w:val="99"/>
    <w:semiHidden/>
    <w:unhideWhenUsed/>
    <w:rsid w:val="004772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396</TotalTime>
  <Pages>3</Pages>
  <Words>1088</Words>
  <Characters>6208</Characters>
  <Application>Microsoft Office Word</Application>
  <DocSecurity>0</DocSecurity>
  <Lines>51</Lines>
  <Paragraphs>14</Paragraphs>
  <ScaleCrop>false</ScaleCrop>
  <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Zhongda Du</dc:creator>
  <cp:keywords/>
  <dc:description/>
  <cp:lastModifiedBy>Zhongda Du</cp:lastModifiedBy>
  <cp:revision>46</cp:revision>
  <dcterms:created xsi:type="dcterms:W3CDTF">2022-12-01T08:07:00Z</dcterms:created>
  <dcterms:modified xsi:type="dcterms:W3CDTF">2022-12-05T06:52:00Z</dcterms:modified>
</cp:coreProperties>
</file>